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A8C9" w14:textId="77777777" w:rsidR="006B419C" w:rsidRPr="00345FD3" w:rsidRDefault="00BC06B4" w:rsidP="00D5454D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 w:themeColor="text1"/>
          <w:kern w:val="36"/>
          <w:sz w:val="22"/>
          <w:szCs w:val="22"/>
          <w:u w:val="single"/>
          <w:lang w:val="uk-UA"/>
        </w:rPr>
      </w:pPr>
      <w:r w:rsidRPr="00345FD3">
        <w:rPr>
          <w:b/>
          <w:bCs/>
          <w:color w:val="000000" w:themeColor="text1"/>
          <w:kern w:val="36"/>
          <w:sz w:val="22"/>
          <w:szCs w:val="22"/>
          <w:u w:val="single"/>
          <w:lang w:val="uk-UA"/>
        </w:rPr>
        <w:t>ПОВІДОМЛЕННЯ</w:t>
      </w:r>
    </w:p>
    <w:p w14:paraId="2B56D075" w14:textId="77777777" w:rsidR="00AE21FF" w:rsidRPr="00345FD3" w:rsidRDefault="00AE21FF" w:rsidP="006B419C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 w:themeColor="text1"/>
          <w:kern w:val="36"/>
          <w:sz w:val="22"/>
          <w:szCs w:val="22"/>
          <w:u w:val="single"/>
          <w:lang w:val="uk-UA"/>
        </w:rPr>
      </w:pPr>
      <w:r w:rsidRPr="00345FD3">
        <w:rPr>
          <w:b/>
          <w:bCs/>
          <w:color w:val="000000" w:themeColor="text1"/>
          <w:kern w:val="36"/>
          <w:sz w:val="22"/>
          <w:szCs w:val="22"/>
          <w:u w:val="single"/>
          <w:lang w:val="uk-UA"/>
        </w:rPr>
        <w:t xml:space="preserve">про оприлюднення проекту документа державного планування та звіту про </w:t>
      </w:r>
      <w:r w:rsidR="00D5454D" w:rsidRPr="00345FD3">
        <w:rPr>
          <w:b/>
          <w:bCs/>
          <w:color w:val="000000" w:themeColor="text1"/>
          <w:kern w:val="36"/>
          <w:sz w:val="22"/>
          <w:szCs w:val="22"/>
          <w:u w:val="single"/>
          <w:lang w:val="uk-UA"/>
        </w:rPr>
        <w:t>СЕО</w:t>
      </w:r>
    </w:p>
    <w:p w14:paraId="3C87DD24" w14:textId="77777777" w:rsidR="006B419C" w:rsidRPr="00540AF1" w:rsidRDefault="00495C06" w:rsidP="001F207A">
      <w:pPr>
        <w:pStyle w:val="a3"/>
        <w:shd w:val="clear" w:color="auto" w:fill="F5F5F5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  <w:lang w:val="uk-UA"/>
        </w:rPr>
      </w:pPr>
      <w:r w:rsidRPr="00540AF1">
        <w:rPr>
          <w:b/>
          <w:bCs/>
          <w:color w:val="000000" w:themeColor="text1"/>
          <w:kern w:val="36"/>
          <w:sz w:val="22"/>
          <w:szCs w:val="22"/>
          <w:lang w:val="uk-UA"/>
        </w:rPr>
        <w:tab/>
      </w:r>
      <w:r w:rsidR="007B4659" w:rsidRPr="00540AF1">
        <w:rPr>
          <w:bCs/>
          <w:color w:val="000000" w:themeColor="text1"/>
          <w:kern w:val="36"/>
          <w:sz w:val="22"/>
          <w:szCs w:val="22"/>
          <w:lang w:val="uk-UA"/>
        </w:rPr>
        <w:t>Відповідно до ч.3 ст. 11 ЗУ «Про стратегічну екологічну оцінку» звітом</w:t>
      </w:r>
      <w:r w:rsidR="007B4659" w:rsidRPr="00540AF1">
        <w:rPr>
          <w:color w:val="000000"/>
          <w:sz w:val="22"/>
          <w:szCs w:val="22"/>
          <w:shd w:val="clear" w:color="auto" w:fill="FFFFFF"/>
          <w:lang w:val="uk-UA"/>
        </w:rPr>
        <w:t xml:space="preserve"> про стратегічну екологічну оцінку для проектів містобудівної документації є розділ  "Охорона навколишнього природного середовища"</w:t>
      </w:r>
    </w:p>
    <w:p w14:paraId="433B703D" w14:textId="77777777" w:rsidR="006B419C" w:rsidRPr="00345FD3" w:rsidRDefault="00BC06B4" w:rsidP="006B419C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 w:themeColor="text1"/>
          <w:sz w:val="20"/>
          <w:szCs w:val="20"/>
          <w:u w:val="single"/>
          <w:lang w:val="uk-UA"/>
        </w:rPr>
      </w:pPr>
      <w:r w:rsidRPr="00345FD3">
        <w:rPr>
          <w:rStyle w:val="a4"/>
          <w:color w:val="000000" w:themeColor="text1"/>
          <w:sz w:val="20"/>
          <w:szCs w:val="20"/>
          <w:u w:val="single"/>
          <w:bdr w:val="none" w:sz="0" w:space="0" w:color="auto" w:frame="1"/>
          <w:lang w:val="uk-UA"/>
        </w:rPr>
        <w:t>ПОВНА НАЗВА ДОКУМЕНТА ДЕРЖАВНОГО ПЛАНУВАННЯ</w:t>
      </w:r>
    </w:p>
    <w:p w14:paraId="5A4DBCE9" w14:textId="77777777" w:rsidR="0001111E" w:rsidRDefault="0001111E" w:rsidP="003504EE">
      <w:pPr>
        <w:pStyle w:val="a3"/>
        <w:shd w:val="clear" w:color="auto" w:fill="F5F5F5"/>
        <w:spacing w:after="0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  </w:t>
      </w:r>
      <w:r w:rsidR="003504EE" w:rsidRPr="003504EE">
        <w:rPr>
          <w:color w:val="000000"/>
          <w:sz w:val="22"/>
          <w:szCs w:val="22"/>
          <w:lang w:val="uk-UA"/>
        </w:rPr>
        <w:t>Детальний план території з метою зміни цільового призначення земельної ділянки</w:t>
      </w:r>
      <w:r w:rsidR="003504EE">
        <w:rPr>
          <w:color w:val="000000"/>
          <w:sz w:val="22"/>
          <w:szCs w:val="22"/>
          <w:lang w:val="uk-UA"/>
        </w:rPr>
        <w:t xml:space="preserve"> </w:t>
      </w:r>
      <w:r w:rsidR="003504EE" w:rsidRPr="003504EE">
        <w:rPr>
          <w:color w:val="000000"/>
          <w:sz w:val="22"/>
          <w:szCs w:val="22"/>
          <w:lang w:val="uk-UA"/>
        </w:rPr>
        <w:t>площею 0,2536 га з кадастровим номером 2122480400:02:008:0015 та визначення</w:t>
      </w:r>
      <w:r w:rsidR="003504EE">
        <w:rPr>
          <w:color w:val="000000"/>
          <w:sz w:val="22"/>
          <w:szCs w:val="22"/>
          <w:lang w:val="uk-UA"/>
        </w:rPr>
        <w:t xml:space="preserve"> </w:t>
      </w:r>
      <w:r w:rsidR="003504EE" w:rsidRPr="003504EE">
        <w:rPr>
          <w:color w:val="000000"/>
          <w:sz w:val="22"/>
          <w:szCs w:val="22"/>
          <w:lang w:val="uk-UA"/>
        </w:rPr>
        <w:t>планувальної організації та функціонального призначення території, урочище "Між</w:t>
      </w:r>
      <w:r w:rsidR="003504EE">
        <w:rPr>
          <w:color w:val="000000"/>
          <w:sz w:val="22"/>
          <w:szCs w:val="22"/>
          <w:lang w:val="uk-UA"/>
        </w:rPr>
        <w:t xml:space="preserve"> </w:t>
      </w:r>
      <w:r w:rsidR="003504EE" w:rsidRPr="003504EE">
        <w:rPr>
          <w:color w:val="000000"/>
          <w:sz w:val="22"/>
          <w:szCs w:val="22"/>
          <w:lang w:val="uk-UA"/>
        </w:rPr>
        <w:t>дорогами", Буковецька сільська рада на території Пилипецької територіальної громади,</w:t>
      </w:r>
      <w:r w:rsidR="003504EE">
        <w:rPr>
          <w:color w:val="000000"/>
          <w:sz w:val="22"/>
          <w:szCs w:val="22"/>
          <w:lang w:val="uk-UA"/>
        </w:rPr>
        <w:t xml:space="preserve"> </w:t>
      </w:r>
      <w:r w:rsidR="003504EE" w:rsidRPr="003504EE">
        <w:rPr>
          <w:color w:val="000000"/>
          <w:sz w:val="22"/>
          <w:szCs w:val="22"/>
          <w:lang w:val="uk-UA"/>
        </w:rPr>
        <w:t>Хустського району, Закарпатської області</w:t>
      </w:r>
    </w:p>
    <w:p w14:paraId="73550DEF" w14:textId="77777777" w:rsidR="006E3017" w:rsidRPr="00540AF1" w:rsidRDefault="006E3017" w:rsidP="0002072F">
      <w:pPr>
        <w:pStyle w:val="a3"/>
        <w:shd w:val="clear" w:color="auto" w:fill="F5F5F5"/>
        <w:spacing w:before="0" w:beforeAutospacing="0" w:after="0" w:afterAutospacing="0"/>
        <w:rPr>
          <w:color w:val="000000" w:themeColor="text1"/>
          <w:sz w:val="22"/>
          <w:szCs w:val="22"/>
          <w:lang w:val="uk-UA"/>
        </w:rPr>
      </w:pPr>
      <w:r w:rsidRPr="00540AF1">
        <w:rPr>
          <w:color w:val="000000" w:themeColor="text1"/>
          <w:sz w:val="22"/>
          <w:szCs w:val="22"/>
          <w:lang w:val="uk-UA"/>
        </w:rPr>
        <w:t xml:space="preserve">Розробник проекту – </w:t>
      </w:r>
      <w:r w:rsidR="003504EE">
        <w:rPr>
          <w:color w:val="000000" w:themeColor="text1"/>
          <w:sz w:val="22"/>
          <w:szCs w:val="22"/>
          <w:lang w:val="uk-UA"/>
        </w:rPr>
        <w:t>ФО</w:t>
      </w:r>
      <w:r w:rsidR="00AE21FF">
        <w:rPr>
          <w:color w:val="000000" w:themeColor="text1"/>
          <w:sz w:val="22"/>
          <w:szCs w:val="22"/>
          <w:lang w:val="uk-UA"/>
        </w:rPr>
        <w:t xml:space="preserve">П </w:t>
      </w:r>
      <w:r w:rsidR="003504EE">
        <w:rPr>
          <w:color w:val="000000" w:themeColor="text1"/>
          <w:sz w:val="22"/>
          <w:szCs w:val="22"/>
          <w:lang w:val="uk-UA"/>
        </w:rPr>
        <w:t>Радзіховська Л.О.</w:t>
      </w:r>
    </w:p>
    <w:p w14:paraId="21047B1E" w14:textId="77777777" w:rsidR="00663840" w:rsidRPr="00540AF1" w:rsidRDefault="00663840" w:rsidP="006B419C">
      <w:pPr>
        <w:pStyle w:val="HTML"/>
        <w:shd w:val="clear" w:color="auto" w:fill="FFFFFF"/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</w:pPr>
      <w:r w:rsidRPr="00540AF1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Загальна площа </w:t>
      </w:r>
      <w:r w:rsidR="001A3D5B" w:rsidRPr="00540AF1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проектування </w:t>
      </w:r>
      <w:r w:rsidR="009A5930" w:rsidRPr="00540AF1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становить – </w:t>
      </w:r>
      <w:r w:rsidR="003504EE" w:rsidRPr="003504EE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0,2536</w:t>
      </w:r>
      <w:r w:rsidR="003504EE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 </w:t>
      </w:r>
      <w:r w:rsidRPr="00540AF1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га.</w:t>
      </w:r>
      <w:r w:rsidRPr="00540AF1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ab/>
      </w:r>
      <w:r w:rsidRPr="00540AF1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ab/>
      </w:r>
    </w:p>
    <w:p w14:paraId="43F3F9F3" w14:textId="77777777" w:rsidR="002A5E0E" w:rsidRDefault="006E3017" w:rsidP="006B419C">
      <w:pPr>
        <w:pStyle w:val="HTML"/>
        <w:shd w:val="clear" w:color="auto" w:fill="FFFFFF"/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</w:pPr>
      <w:r w:rsidRPr="00540AF1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>Замовник містобудівної документації —</w:t>
      </w:r>
      <w:r w:rsidR="00014E13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>Пилипецька сільська рада</w:t>
      </w:r>
    </w:p>
    <w:p w14:paraId="01C8C722" w14:textId="77777777" w:rsidR="00D95F68" w:rsidRPr="003C14A6" w:rsidRDefault="006E3017" w:rsidP="006B419C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40AF1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 xml:space="preserve">Мета розробки </w:t>
      </w:r>
      <w:r w:rsidR="00345FD3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>д</w:t>
      </w:r>
      <w:r w:rsidRPr="00540AF1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>етального плану – Дана т</w:t>
      </w:r>
      <w:r w:rsidR="00AC4F50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 xml:space="preserve">ериторія передбачає </w:t>
      </w:r>
      <w:r w:rsidR="00A94330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 xml:space="preserve">нове </w:t>
      </w:r>
      <w:r w:rsidR="00014E13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 xml:space="preserve">будівництво </w:t>
      </w:r>
      <w:r w:rsidR="003504EE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>садових</w:t>
      </w:r>
      <w:r w:rsidR="00014E13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 xml:space="preserve"> будинків рекреаційного призначення.</w:t>
      </w:r>
    </w:p>
    <w:p w14:paraId="0E8C0D64" w14:textId="77777777" w:rsidR="00014E13" w:rsidRDefault="006E3017" w:rsidP="00A94330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</w:pPr>
      <w:r w:rsidRPr="00540AF1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>Проект розроблено на підставі рішення</w:t>
      </w:r>
      <w:r w:rsidR="001D2DF1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 xml:space="preserve"> </w:t>
      </w:r>
      <w:r w:rsidR="003504EE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XLI</w:t>
      </w:r>
      <w:r w:rsidR="00014E13" w:rsidRPr="00014E13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 xml:space="preserve"> сесі</w:t>
      </w:r>
      <w:r w:rsidR="003504EE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>ї</w:t>
      </w:r>
      <w:r w:rsidR="00014E13" w:rsidRPr="00014E13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 xml:space="preserve"> 8 скликання Пилипецької сільської ради</w:t>
      </w:r>
      <w:r w:rsidR="00014E13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 xml:space="preserve">, </w:t>
      </w:r>
      <w:r w:rsidR="0001111E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>№1</w:t>
      </w:r>
      <w:r w:rsidR="003504EE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>6</w:t>
      </w:r>
      <w:r w:rsidR="0001111E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 xml:space="preserve"> від 22.</w:t>
      </w:r>
      <w:r w:rsidR="0001111E" w:rsidRPr="003C14A6">
        <w:rPr>
          <w:rFonts w:ascii="Times New Roman" w:hAnsi="Times New Roman" w:cs="Times New Roman"/>
          <w:sz w:val="22"/>
          <w:szCs w:val="22"/>
          <w:shd w:val="clear" w:color="auto" w:fill="FFFFFF"/>
        </w:rPr>
        <w:t>10</w:t>
      </w:r>
      <w:r w:rsidR="00014E13" w:rsidRPr="00014E13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>.2024</w:t>
      </w:r>
      <w:r w:rsidR="00014E13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 xml:space="preserve"> року.</w:t>
      </w:r>
    </w:p>
    <w:p w14:paraId="2DEA64FC" w14:textId="77777777" w:rsidR="006B419C" w:rsidRPr="00A94330" w:rsidRDefault="00BC06B4" w:rsidP="00A94330">
      <w:pPr>
        <w:pStyle w:val="HTML"/>
        <w:shd w:val="clear" w:color="auto" w:fill="FFFFFF"/>
        <w:rPr>
          <w:rStyle w:val="a4"/>
          <w:rFonts w:ascii="Times New Roman" w:hAnsi="Times New Roman" w:cs="Times New Roman"/>
          <w:color w:val="000000" w:themeColor="text1"/>
          <w:u w:val="single"/>
          <w:bdr w:val="none" w:sz="0" w:space="0" w:color="auto" w:frame="1"/>
          <w:lang w:val="uk-UA"/>
        </w:rPr>
      </w:pPr>
      <w:r w:rsidRPr="00A94330">
        <w:rPr>
          <w:rStyle w:val="a4"/>
          <w:rFonts w:ascii="Times New Roman" w:hAnsi="Times New Roman" w:cs="Times New Roman"/>
          <w:color w:val="000000" w:themeColor="text1"/>
          <w:u w:val="single"/>
          <w:bdr w:val="none" w:sz="0" w:space="0" w:color="auto" w:frame="1"/>
          <w:lang w:val="uk-UA"/>
        </w:rPr>
        <w:t>ОРГАН, ЩО ПРИЙМАТИМЕ РІШЕННЯ ПРО ЗАТВЕРДЖЕННЯ ДОКУМЕНТА ДЕРЖАВНОГО ПЛАНУВАННЯ</w:t>
      </w:r>
    </w:p>
    <w:p w14:paraId="1430F61C" w14:textId="77777777" w:rsidR="006B419C" w:rsidRPr="00540AF1" w:rsidRDefault="00014E13" w:rsidP="006B419C">
      <w:pPr>
        <w:pStyle w:val="a3"/>
        <w:shd w:val="clear" w:color="auto" w:fill="F5F5F5"/>
        <w:spacing w:before="0" w:beforeAutospacing="0" w:after="0" w:afterAutospacing="0"/>
        <w:rPr>
          <w:rStyle w:val="a4"/>
          <w:color w:val="000000" w:themeColor="text1"/>
          <w:sz w:val="22"/>
          <w:szCs w:val="22"/>
          <w:bdr w:val="none" w:sz="0" w:space="0" w:color="auto" w:frame="1"/>
          <w:lang w:val="uk-UA"/>
        </w:rPr>
      </w:pPr>
      <w:r>
        <w:rPr>
          <w:sz w:val="22"/>
          <w:szCs w:val="22"/>
          <w:shd w:val="clear" w:color="auto" w:fill="FFFFFF"/>
          <w:lang w:val="uk-UA"/>
        </w:rPr>
        <w:t>Пилипецька сільська</w:t>
      </w:r>
      <w:r w:rsidR="003719BC" w:rsidRPr="00540AF1">
        <w:rPr>
          <w:sz w:val="22"/>
          <w:szCs w:val="22"/>
          <w:shd w:val="clear" w:color="auto" w:fill="FFFFFF"/>
          <w:lang w:val="uk-UA"/>
        </w:rPr>
        <w:t xml:space="preserve"> рада</w:t>
      </w:r>
      <w:r w:rsidR="00495C06" w:rsidRPr="00540AF1">
        <w:rPr>
          <w:rStyle w:val="a4"/>
          <w:color w:val="000000" w:themeColor="text1"/>
          <w:sz w:val="22"/>
          <w:szCs w:val="22"/>
          <w:bdr w:val="none" w:sz="0" w:space="0" w:color="auto" w:frame="1"/>
          <w:lang w:val="uk-UA"/>
        </w:rPr>
        <w:tab/>
      </w:r>
    </w:p>
    <w:p w14:paraId="355E4C7D" w14:textId="77777777" w:rsidR="006B419C" w:rsidRPr="00345FD3" w:rsidRDefault="00BC06B4" w:rsidP="00AE21FF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 w:themeColor="text1"/>
          <w:sz w:val="20"/>
          <w:szCs w:val="20"/>
          <w:u w:val="single"/>
          <w:bdr w:val="none" w:sz="0" w:space="0" w:color="auto" w:frame="1"/>
          <w:lang w:val="uk-UA"/>
        </w:rPr>
      </w:pPr>
      <w:r w:rsidRPr="00345FD3">
        <w:rPr>
          <w:rStyle w:val="a4"/>
          <w:color w:val="000000" w:themeColor="text1"/>
          <w:sz w:val="20"/>
          <w:szCs w:val="20"/>
          <w:u w:val="single"/>
          <w:bdr w:val="none" w:sz="0" w:space="0" w:color="auto" w:frame="1"/>
          <w:lang w:val="uk-UA"/>
        </w:rPr>
        <w:t>ПРОЦЕДУРА ГРОМАДСЬКОГО ОБГОВОРЕННЯ ДАТА ПОЧАТКУ ТА СТРОКИ ЗДІЙСНЕННЯ ПРОЦЕДУРИ</w:t>
      </w:r>
    </w:p>
    <w:p w14:paraId="7DA939B6" w14:textId="77777777" w:rsidR="007679E9" w:rsidRPr="00540AF1" w:rsidRDefault="00BC06B4" w:rsidP="006B419C">
      <w:pPr>
        <w:pStyle w:val="a3"/>
        <w:shd w:val="clear" w:color="auto" w:fill="F5F5F5"/>
        <w:spacing w:before="0" w:beforeAutospacing="0" w:after="0" w:afterAutospacing="0"/>
        <w:rPr>
          <w:sz w:val="22"/>
          <w:szCs w:val="22"/>
          <w:lang w:val="uk-UA"/>
        </w:rPr>
      </w:pPr>
      <w:r w:rsidRPr="003C14A6">
        <w:rPr>
          <w:color w:val="000000" w:themeColor="text1"/>
          <w:sz w:val="22"/>
          <w:szCs w:val="22"/>
          <w:lang w:val="uk-UA"/>
        </w:rPr>
        <w:t xml:space="preserve">відповідно до ст. 12 Закону України «Про стратегічну екологічну оцінку» громадське обговорення звіту зі стратегічної екологічної оцінки </w:t>
      </w:r>
      <w:r w:rsidR="007B4659" w:rsidRPr="003C14A6">
        <w:rPr>
          <w:color w:val="000000" w:themeColor="text1"/>
          <w:sz w:val="22"/>
          <w:szCs w:val="22"/>
          <w:lang w:val="uk-UA"/>
        </w:rPr>
        <w:t>(розділу «Охор</w:t>
      </w:r>
      <w:r w:rsidR="0096285C" w:rsidRPr="003C14A6">
        <w:rPr>
          <w:color w:val="000000" w:themeColor="text1"/>
          <w:sz w:val="22"/>
          <w:szCs w:val="22"/>
          <w:lang w:val="uk-UA"/>
        </w:rPr>
        <w:t xml:space="preserve">она навколишнього середовища»), </w:t>
      </w:r>
      <w:r w:rsidRPr="003C14A6">
        <w:rPr>
          <w:color w:val="000000" w:themeColor="text1"/>
          <w:sz w:val="22"/>
          <w:szCs w:val="22"/>
          <w:lang w:val="uk-UA"/>
        </w:rPr>
        <w:t xml:space="preserve">та проекту </w:t>
      </w:r>
      <w:r w:rsidR="0001111E" w:rsidRPr="003C14A6">
        <w:rPr>
          <w:color w:val="000000"/>
          <w:sz w:val="22"/>
          <w:szCs w:val="22"/>
          <w:lang w:val="uk-UA"/>
        </w:rPr>
        <w:t xml:space="preserve">детального плану </w:t>
      </w:r>
      <w:r w:rsidR="003504EE" w:rsidRPr="003504EE">
        <w:rPr>
          <w:color w:val="000000"/>
          <w:sz w:val="22"/>
          <w:szCs w:val="22"/>
          <w:lang w:val="uk-UA"/>
        </w:rPr>
        <w:t>території з метою зміни цільового призначення земельної ділянки</w:t>
      </w:r>
      <w:r w:rsidR="003504EE">
        <w:rPr>
          <w:color w:val="000000"/>
          <w:sz w:val="22"/>
          <w:szCs w:val="22"/>
          <w:lang w:val="uk-UA"/>
        </w:rPr>
        <w:t xml:space="preserve"> </w:t>
      </w:r>
      <w:r w:rsidR="003504EE" w:rsidRPr="003504EE">
        <w:rPr>
          <w:color w:val="000000"/>
          <w:sz w:val="22"/>
          <w:szCs w:val="22"/>
          <w:lang w:val="uk-UA"/>
        </w:rPr>
        <w:t>площею 0,2536 га з кадастровим номером 2122480400:02:008:0015 та визначення</w:t>
      </w:r>
      <w:r w:rsidR="003504EE">
        <w:rPr>
          <w:color w:val="000000"/>
          <w:sz w:val="22"/>
          <w:szCs w:val="22"/>
          <w:lang w:val="uk-UA"/>
        </w:rPr>
        <w:t xml:space="preserve"> </w:t>
      </w:r>
      <w:r w:rsidR="003504EE" w:rsidRPr="003504EE">
        <w:rPr>
          <w:color w:val="000000"/>
          <w:sz w:val="22"/>
          <w:szCs w:val="22"/>
          <w:lang w:val="uk-UA"/>
        </w:rPr>
        <w:t>планувальної організації та функціонального призначення території, урочище "Між</w:t>
      </w:r>
      <w:r w:rsidR="003504EE">
        <w:rPr>
          <w:color w:val="000000"/>
          <w:sz w:val="22"/>
          <w:szCs w:val="22"/>
          <w:lang w:val="uk-UA"/>
        </w:rPr>
        <w:t xml:space="preserve"> </w:t>
      </w:r>
      <w:r w:rsidR="003504EE" w:rsidRPr="003504EE">
        <w:rPr>
          <w:color w:val="000000"/>
          <w:sz w:val="22"/>
          <w:szCs w:val="22"/>
          <w:lang w:val="uk-UA"/>
        </w:rPr>
        <w:t>дорогами", Буковецька сільська рада на території Пилипецької територіальної громади,</w:t>
      </w:r>
      <w:r w:rsidR="003504EE">
        <w:rPr>
          <w:color w:val="000000"/>
          <w:sz w:val="22"/>
          <w:szCs w:val="22"/>
          <w:lang w:val="uk-UA"/>
        </w:rPr>
        <w:t xml:space="preserve"> </w:t>
      </w:r>
      <w:r w:rsidR="003504EE" w:rsidRPr="003504EE">
        <w:rPr>
          <w:color w:val="000000"/>
          <w:sz w:val="22"/>
          <w:szCs w:val="22"/>
          <w:lang w:val="uk-UA"/>
        </w:rPr>
        <w:t>Хустського району, Закарпатської області</w:t>
      </w:r>
      <w:r w:rsidR="0001111E" w:rsidRPr="003C14A6">
        <w:rPr>
          <w:color w:val="000000"/>
          <w:sz w:val="22"/>
          <w:szCs w:val="22"/>
          <w:lang w:val="uk-UA"/>
        </w:rPr>
        <w:t xml:space="preserve"> </w:t>
      </w:r>
      <w:r w:rsidRPr="003C14A6">
        <w:rPr>
          <w:color w:val="000000" w:themeColor="text1"/>
          <w:sz w:val="22"/>
          <w:szCs w:val="22"/>
          <w:lang w:val="uk-UA"/>
        </w:rPr>
        <w:t xml:space="preserve">розпочато </w:t>
      </w:r>
      <w:r w:rsidR="007B4659" w:rsidRPr="003C14A6">
        <w:rPr>
          <w:color w:val="000000" w:themeColor="text1"/>
          <w:sz w:val="22"/>
          <w:szCs w:val="22"/>
          <w:lang w:val="uk-UA"/>
        </w:rPr>
        <w:t xml:space="preserve">з дня їх оприлюднення, а саме </w:t>
      </w:r>
      <w:r w:rsidR="003504EE">
        <w:rPr>
          <w:color w:val="000000" w:themeColor="text1"/>
          <w:sz w:val="22"/>
          <w:szCs w:val="22"/>
          <w:lang w:val="uk-UA"/>
        </w:rPr>
        <w:t>03</w:t>
      </w:r>
      <w:r w:rsidR="003C14A6" w:rsidRPr="003C14A6">
        <w:rPr>
          <w:color w:val="000000" w:themeColor="text1"/>
          <w:sz w:val="22"/>
          <w:szCs w:val="22"/>
          <w:lang w:val="uk-UA"/>
        </w:rPr>
        <w:t xml:space="preserve"> грудня</w:t>
      </w:r>
      <w:r w:rsidR="0074616D" w:rsidRPr="003C14A6">
        <w:rPr>
          <w:color w:val="000000" w:themeColor="text1"/>
          <w:sz w:val="22"/>
          <w:szCs w:val="22"/>
          <w:lang w:val="uk-UA"/>
        </w:rPr>
        <w:t xml:space="preserve"> 20</w:t>
      </w:r>
      <w:r w:rsidR="00F20329" w:rsidRPr="003C14A6">
        <w:rPr>
          <w:color w:val="000000" w:themeColor="text1"/>
          <w:sz w:val="22"/>
          <w:szCs w:val="22"/>
          <w:lang w:val="uk-UA"/>
        </w:rPr>
        <w:t>2</w:t>
      </w:r>
      <w:r w:rsidR="003504EE">
        <w:rPr>
          <w:color w:val="000000" w:themeColor="text1"/>
          <w:sz w:val="22"/>
          <w:szCs w:val="22"/>
          <w:lang w:val="uk-UA"/>
        </w:rPr>
        <w:t>5</w:t>
      </w:r>
      <w:r w:rsidRPr="003C14A6">
        <w:rPr>
          <w:color w:val="000000" w:themeColor="text1"/>
          <w:sz w:val="22"/>
          <w:szCs w:val="22"/>
          <w:lang w:val="uk-UA"/>
        </w:rPr>
        <w:t xml:space="preserve"> року та триватиме до </w:t>
      </w:r>
      <w:r w:rsidR="003504EE">
        <w:rPr>
          <w:color w:val="000000" w:themeColor="text1"/>
          <w:sz w:val="22"/>
          <w:szCs w:val="22"/>
          <w:lang w:val="uk-UA"/>
        </w:rPr>
        <w:t>02</w:t>
      </w:r>
      <w:r w:rsidR="003C14A6" w:rsidRPr="003C14A6">
        <w:rPr>
          <w:color w:val="000000" w:themeColor="text1"/>
          <w:sz w:val="22"/>
          <w:szCs w:val="22"/>
          <w:lang w:val="uk-UA"/>
        </w:rPr>
        <w:t xml:space="preserve"> </w:t>
      </w:r>
      <w:r w:rsidR="003504EE">
        <w:rPr>
          <w:color w:val="000000" w:themeColor="text1"/>
          <w:sz w:val="22"/>
          <w:szCs w:val="22"/>
          <w:lang w:val="uk-UA"/>
        </w:rPr>
        <w:t>січня</w:t>
      </w:r>
      <w:r w:rsidR="003C14A6" w:rsidRPr="003C14A6">
        <w:rPr>
          <w:color w:val="000000" w:themeColor="text1"/>
          <w:sz w:val="22"/>
          <w:szCs w:val="22"/>
          <w:lang w:val="uk-UA"/>
        </w:rPr>
        <w:t xml:space="preserve"> 202</w:t>
      </w:r>
      <w:r w:rsidR="003504EE">
        <w:rPr>
          <w:color w:val="000000" w:themeColor="text1"/>
          <w:sz w:val="22"/>
          <w:szCs w:val="22"/>
          <w:lang w:val="uk-UA"/>
        </w:rPr>
        <w:t>6</w:t>
      </w:r>
      <w:r w:rsidRPr="003C14A6">
        <w:rPr>
          <w:color w:val="000000" w:themeColor="text1"/>
          <w:sz w:val="22"/>
          <w:szCs w:val="22"/>
          <w:lang w:val="uk-UA"/>
        </w:rPr>
        <w:t xml:space="preserve"> р.</w:t>
      </w:r>
    </w:p>
    <w:p w14:paraId="6018074E" w14:textId="77777777" w:rsidR="006B419C" w:rsidRPr="00345FD3" w:rsidRDefault="00BC06B4" w:rsidP="006B419C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 w:themeColor="text1"/>
          <w:sz w:val="20"/>
          <w:szCs w:val="20"/>
          <w:u w:val="single"/>
          <w:lang w:val="uk-UA"/>
        </w:rPr>
      </w:pPr>
      <w:r w:rsidRPr="00345FD3">
        <w:rPr>
          <w:rStyle w:val="a4"/>
          <w:color w:val="000000" w:themeColor="text1"/>
          <w:sz w:val="20"/>
          <w:szCs w:val="20"/>
          <w:u w:val="single"/>
          <w:bdr w:val="none" w:sz="0" w:space="0" w:color="auto" w:frame="1"/>
          <w:lang w:val="uk-UA"/>
        </w:rPr>
        <w:t>СПОСОБИ УЧАСТІ ГРОМАДСЬКОСТІ</w:t>
      </w:r>
    </w:p>
    <w:p w14:paraId="14DD35D9" w14:textId="77777777" w:rsidR="00540AF1" w:rsidRPr="00540AF1" w:rsidRDefault="00BC06B4" w:rsidP="00540AF1">
      <w:pPr>
        <w:pStyle w:val="a3"/>
        <w:shd w:val="clear" w:color="auto" w:fill="F5F5F5"/>
        <w:spacing w:before="0" w:beforeAutospacing="0" w:after="0" w:afterAutospacing="0"/>
        <w:rPr>
          <w:color w:val="000000" w:themeColor="text1"/>
          <w:sz w:val="22"/>
          <w:szCs w:val="22"/>
          <w:lang w:val="uk-UA"/>
        </w:rPr>
      </w:pPr>
      <w:r w:rsidRPr="00540AF1">
        <w:rPr>
          <w:color w:val="000000" w:themeColor="text1"/>
          <w:sz w:val="22"/>
          <w:szCs w:val="22"/>
          <w:lang w:val="uk-UA"/>
        </w:rPr>
        <w:t>Громадськість в межах строку громадського обговорення має право подати в письмовій формі зауваження та пропозиції до звіту із стратегічної екологічної оцінки</w:t>
      </w:r>
      <w:r w:rsidR="00495C06" w:rsidRPr="00540AF1">
        <w:rPr>
          <w:color w:val="000000" w:themeColor="text1"/>
          <w:sz w:val="22"/>
          <w:szCs w:val="22"/>
          <w:lang w:val="uk-UA"/>
        </w:rPr>
        <w:t xml:space="preserve"> (розділу «Охорона навколишнього середовища» )</w:t>
      </w:r>
      <w:r w:rsidRPr="00540AF1">
        <w:rPr>
          <w:color w:val="000000" w:themeColor="text1"/>
          <w:sz w:val="22"/>
          <w:szCs w:val="22"/>
          <w:lang w:val="uk-UA"/>
        </w:rPr>
        <w:t xml:space="preserve"> та проекту документу державного планування. Усі зауваження і пропозиції до проекту документа державного планування та звіту про стратегічну екологічну оцінку</w:t>
      </w:r>
      <w:r w:rsidR="00495C06" w:rsidRPr="00540AF1">
        <w:rPr>
          <w:color w:val="000000" w:themeColor="text1"/>
          <w:sz w:val="22"/>
          <w:szCs w:val="22"/>
          <w:lang w:val="uk-UA"/>
        </w:rPr>
        <w:t xml:space="preserve"> (розділу «Охорона навколишнього середовища» )</w:t>
      </w:r>
      <w:r w:rsidRPr="00540AF1">
        <w:rPr>
          <w:color w:val="000000" w:themeColor="text1"/>
          <w:sz w:val="22"/>
          <w:szCs w:val="22"/>
          <w:lang w:val="uk-UA"/>
        </w:rPr>
        <w:t>, одержані протягом встановленого строку, підлягають обов’язковому розгляду замовником. За результатами розгляду замовник враховує одержані зауваження або вмотивовано їх відхиляє.</w:t>
      </w:r>
      <w:r w:rsidR="00495C06" w:rsidRPr="00540AF1">
        <w:rPr>
          <w:color w:val="000000" w:themeColor="text1"/>
          <w:sz w:val="22"/>
          <w:szCs w:val="22"/>
          <w:lang w:val="uk-UA"/>
        </w:rPr>
        <w:tab/>
      </w:r>
      <w:r w:rsidR="00495C06" w:rsidRPr="00540AF1">
        <w:rPr>
          <w:color w:val="000000" w:themeColor="text1"/>
          <w:sz w:val="22"/>
          <w:szCs w:val="22"/>
          <w:lang w:val="uk-UA"/>
        </w:rPr>
        <w:tab/>
      </w:r>
      <w:r w:rsidR="00540AF1" w:rsidRPr="00540AF1">
        <w:rPr>
          <w:color w:val="000000" w:themeColor="text1"/>
          <w:sz w:val="22"/>
          <w:szCs w:val="22"/>
          <w:lang w:val="uk-UA"/>
        </w:rPr>
        <w:tab/>
      </w:r>
      <w:r w:rsidR="00540AF1" w:rsidRPr="00540AF1">
        <w:rPr>
          <w:color w:val="000000" w:themeColor="text1"/>
          <w:sz w:val="22"/>
          <w:szCs w:val="22"/>
          <w:lang w:val="uk-UA"/>
        </w:rPr>
        <w:tab/>
      </w:r>
    </w:p>
    <w:p w14:paraId="056778A3" w14:textId="77777777" w:rsidR="00AE21FF" w:rsidRPr="00345FD3" w:rsidRDefault="00BC06B4" w:rsidP="00AE21FF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 w:themeColor="text1"/>
          <w:sz w:val="22"/>
          <w:szCs w:val="22"/>
          <w:u w:val="single"/>
          <w:bdr w:val="none" w:sz="0" w:space="0" w:color="auto" w:frame="1"/>
          <w:lang w:val="uk-UA"/>
        </w:rPr>
      </w:pPr>
      <w:r w:rsidRPr="00345FD3">
        <w:rPr>
          <w:rStyle w:val="a4"/>
          <w:color w:val="000000" w:themeColor="text1"/>
          <w:sz w:val="20"/>
          <w:szCs w:val="20"/>
          <w:u w:val="single"/>
          <w:bdr w:val="none" w:sz="0" w:space="0" w:color="auto" w:frame="1"/>
          <w:lang w:val="uk-UA"/>
        </w:rPr>
        <w:t>ДАТА, ЧАС І МІСЦЕ ПРОВЕДЕННЯ ЗАПЛАНОВАНИХ ГРОМАДСЬКИХ СЛУХАНЬ (У РАЗІ ПРОВЕДЕННЯ)</w:t>
      </w:r>
    </w:p>
    <w:p w14:paraId="6D8BBE88" w14:textId="77777777" w:rsidR="007A6B49" w:rsidRDefault="003504EE" w:rsidP="007A6B49">
      <w:pPr>
        <w:pStyle w:val="a3"/>
        <w:shd w:val="clear" w:color="auto" w:fill="F5F5F5"/>
        <w:spacing w:before="0" w:beforeAutospacing="0" w:after="0" w:afterAutospacing="0"/>
        <w:rPr>
          <w:color w:val="000000" w:themeColor="text1"/>
          <w:sz w:val="22"/>
          <w:szCs w:val="22"/>
          <w:lang w:val="uk-UA"/>
        </w:rPr>
      </w:pPr>
      <w:r>
        <w:rPr>
          <w:color w:val="000000" w:themeColor="text1"/>
          <w:sz w:val="22"/>
          <w:szCs w:val="22"/>
          <w:lang w:val="uk-UA"/>
        </w:rPr>
        <w:t>18</w:t>
      </w:r>
      <w:r w:rsidR="003C14A6" w:rsidRPr="001D2DF1">
        <w:rPr>
          <w:color w:val="000000" w:themeColor="text1"/>
          <w:sz w:val="22"/>
          <w:szCs w:val="22"/>
          <w:lang w:val="uk-UA"/>
        </w:rPr>
        <w:t xml:space="preserve"> грудня 202</w:t>
      </w:r>
      <w:r>
        <w:rPr>
          <w:color w:val="000000" w:themeColor="text1"/>
          <w:sz w:val="22"/>
          <w:szCs w:val="22"/>
          <w:lang w:val="uk-UA"/>
        </w:rPr>
        <w:t>5</w:t>
      </w:r>
      <w:r w:rsidR="003C14A6" w:rsidRPr="001D2DF1">
        <w:rPr>
          <w:color w:val="000000" w:themeColor="text1"/>
          <w:sz w:val="22"/>
          <w:szCs w:val="22"/>
          <w:lang w:val="uk-UA"/>
        </w:rPr>
        <w:t xml:space="preserve"> </w:t>
      </w:r>
      <w:r w:rsidR="00BC06B4" w:rsidRPr="001D2DF1">
        <w:rPr>
          <w:color w:val="000000" w:themeColor="text1"/>
          <w:sz w:val="22"/>
          <w:szCs w:val="22"/>
          <w:lang w:val="uk-UA"/>
        </w:rPr>
        <w:t xml:space="preserve"> року о </w:t>
      </w:r>
      <w:r>
        <w:rPr>
          <w:color w:val="000000" w:themeColor="text1"/>
          <w:sz w:val="22"/>
          <w:szCs w:val="22"/>
          <w:lang w:val="uk-UA"/>
        </w:rPr>
        <w:t>чотирнадцятій</w:t>
      </w:r>
      <w:r w:rsidR="00AC4F50" w:rsidRPr="001D2DF1">
        <w:rPr>
          <w:color w:val="000000" w:themeColor="text1"/>
          <w:sz w:val="22"/>
          <w:szCs w:val="22"/>
          <w:lang w:val="uk-UA"/>
        </w:rPr>
        <w:t xml:space="preserve"> </w:t>
      </w:r>
      <w:r w:rsidR="00BC06B4" w:rsidRPr="001D2DF1">
        <w:rPr>
          <w:color w:val="000000" w:themeColor="text1"/>
          <w:sz w:val="22"/>
          <w:szCs w:val="22"/>
          <w:lang w:val="uk-UA"/>
        </w:rPr>
        <w:t xml:space="preserve">годині </w:t>
      </w:r>
      <w:r w:rsidR="00C7641F" w:rsidRPr="001D2DF1">
        <w:rPr>
          <w:color w:val="000000" w:themeColor="text1"/>
          <w:sz w:val="22"/>
          <w:szCs w:val="22"/>
          <w:lang w:val="uk-UA"/>
        </w:rPr>
        <w:t xml:space="preserve">к.ч. </w:t>
      </w:r>
      <w:r w:rsidR="00BC06B4" w:rsidRPr="001D2DF1">
        <w:rPr>
          <w:color w:val="000000" w:themeColor="text1"/>
          <w:sz w:val="22"/>
          <w:szCs w:val="22"/>
          <w:lang w:val="uk-UA"/>
        </w:rPr>
        <w:t>у</w:t>
      </w:r>
      <w:r w:rsidR="00AC4F50" w:rsidRPr="001D2DF1">
        <w:rPr>
          <w:color w:val="000000" w:themeColor="text1"/>
          <w:sz w:val="22"/>
          <w:szCs w:val="22"/>
          <w:lang w:val="uk-UA"/>
        </w:rPr>
        <w:t xml:space="preserve"> будівлі</w:t>
      </w:r>
      <w:r w:rsidR="001D2DF1">
        <w:rPr>
          <w:color w:val="000000" w:themeColor="text1"/>
          <w:sz w:val="22"/>
          <w:szCs w:val="22"/>
          <w:lang w:val="uk-UA"/>
        </w:rPr>
        <w:t xml:space="preserve"> </w:t>
      </w:r>
      <w:r w:rsidR="003719BC" w:rsidRPr="001D2DF1">
        <w:rPr>
          <w:color w:val="000000" w:themeColor="text1"/>
          <w:sz w:val="22"/>
          <w:szCs w:val="22"/>
          <w:lang w:val="uk-UA"/>
        </w:rPr>
        <w:t xml:space="preserve">сільської </w:t>
      </w:r>
      <w:r w:rsidR="00AC4F50" w:rsidRPr="001D2DF1">
        <w:rPr>
          <w:color w:val="000000" w:themeColor="text1"/>
          <w:sz w:val="22"/>
          <w:szCs w:val="22"/>
          <w:lang w:val="uk-UA"/>
        </w:rPr>
        <w:t>ради</w:t>
      </w:r>
      <w:r w:rsidR="00AC4F50">
        <w:rPr>
          <w:color w:val="000000" w:themeColor="text1"/>
          <w:sz w:val="22"/>
          <w:szCs w:val="22"/>
          <w:lang w:val="uk-UA"/>
        </w:rPr>
        <w:t xml:space="preserve">, за адресую: </w:t>
      </w:r>
      <w:r w:rsidR="00014E13">
        <w:rPr>
          <w:sz w:val="22"/>
          <w:szCs w:val="22"/>
          <w:lang w:val="uk-UA"/>
        </w:rPr>
        <w:t>90011</w:t>
      </w:r>
      <w:r w:rsidR="00B701C7" w:rsidRPr="00B701C7">
        <w:rPr>
          <w:sz w:val="22"/>
          <w:szCs w:val="22"/>
          <w:lang w:val="uk-UA"/>
        </w:rPr>
        <w:t xml:space="preserve">, Закарпатська область, </w:t>
      </w:r>
      <w:r w:rsidR="00014E13">
        <w:rPr>
          <w:sz w:val="22"/>
          <w:szCs w:val="22"/>
          <w:lang w:val="uk-UA"/>
        </w:rPr>
        <w:t>Пилипець, вул. Без назви, №75</w:t>
      </w:r>
      <w:r w:rsidR="006F49BB" w:rsidRPr="00B701C7">
        <w:rPr>
          <w:color w:val="000000" w:themeColor="text1"/>
          <w:sz w:val="22"/>
          <w:szCs w:val="22"/>
          <w:lang w:val="uk-UA"/>
        </w:rPr>
        <w:t>.</w:t>
      </w:r>
      <w:r w:rsidR="00BC06B4" w:rsidRPr="00540AF1">
        <w:rPr>
          <w:color w:val="000000" w:themeColor="text1"/>
          <w:sz w:val="22"/>
          <w:szCs w:val="22"/>
          <w:lang w:val="uk-UA"/>
        </w:rPr>
        <w:t xml:space="preserve">Ознайомитися з проектом </w:t>
      </w:r>
      <w:r w:rsidR="00230EA6">
        <w:rPr>
          <w:color w:val="000000" w:themeColor="text1"/>
          <w:sz w:val="22"/>
          <w:szCs w:val="22"/>
          <w:lang w:val="uk-UA"/>
        </w:rPr>
        <w:t>д</w:t>
      </w:r>
      <w:r w:rsidR="00BC06B4" w:rsidRPr="00540AF1">
        <w:rPr>
          <w:color w:val="000000" w:themeColor="text1"/>
          <w:sz w:val="22"/>
          <w:szCs w:val="22"/>
          <w:lang w:val="uk-UA"/>
        </w:rPr>
        <w:t xml:space="preserve">етального плану території та отримати додаткову </w:t>
      </w:r>
      <w:r w:rsidR="00540AF1" w:rsidRPr="00540AF1">
        <w:rPr>
          <w:color w:val="000000" w:themeColor="text1"/>
          <w:sz w:val="22"/>
          <w:szCs w:val="22"/>
          <w:lang w:val="uk-UA"/>
        </w:rPr>
        <w:t>інформацію можна за адрес</w:t>
      </w:r>
      <w:r w:rsidR="00345FD3">
        <w:rPr>
          <w:color w:val="000000" w:themeColor="text1"/>
          <w:sz w:val="22"/>
          <w:szCs w:val="22"/>
          <w:lang w:val="uk-UA"/>
        </w:rPr>
        <w:t>у</w:t>
      </w:r>
      <w:r w:rsidR="00540AF1" w:rsidRPr="00540AF1">
        <w:rPr>
          <w:color w:val="000000" w:themeColor="text1"/>
          <w:sz w:val="22"/>
          <w:szCs w:val="22"/>
          <w:lang w:val="uk-UA"/>
        </w:rPr>
        <w:t xml:space="preserve">ю: </w:t>
      </w:r>
      <w:r w:rsidR="00014E13">
        <w:rPr>
          <w:sz w:val="22"/>
          <w:szCs w:val="22"/>
          <w:lang w:val="uk-UA"/>
        </w:rPr>
        <w:t>90011</w:t>
      </w:r>
      <w:r w:rsidR="00014E13" w:rsidRPr="00B701C7">
        <w:rPr>
          <w:sz w:val="22"/>
          <w:szCs w:val="22"/>
          <w:lang w:val="uk-UA"/>
        </w:rPr>
        <w:t xml:space="preserve">, Закарпатська область, </w:t>
      </w:r>
      <w:r w:rsidR="00014E13">
        <w:rPr>
          <w:sz w:val="22"/>
          <w:szCs w:val="22"/>
          <w:lang w:val="uk-UA"/>
        </w:rPr>
        <w:t>Пилипець, вул. Без назви, №75.</w:t>
      </w:r>
    </w:p>
    <w:p w14:paraId="251965E3" w14:textId="77777777" w:rsidR="00AE21FF" w:rsidRPr="00345FD3" w:rsidRDefault="00BC06B4" w:rsidP="007A6B49">
      <w:pPr>
        <w:pStyle w:val="a3"/>
        <w:shd w:val="clear" w:color="auto" w:fill="F5F5F5"/>
        <w:spacing w:before="0" w:beforeAutospacing="0" w:after="0" w:afterAutospacing="0"/>
        <w:rPr>
          <w:rStyle w:val="a4"/>
          <w:color w:val="000000" w:themeColor="text1"/>
          <w:sz w:val="22"/>
          <w:szCs w:val="22"/>
          <w:u w:val="single"/>
          <w:bdr w:val="none" w:sz="0" w:space="0" w:color="auto" w:frame="1"/>
          <w:lang w:val="uk-UA"/>
        </w:rPr>
      </w:pPr>
      <w:r w:rsidRPr="00345FD3">
        <w:rPr>
          <w:rStyle w:val="a4"/>
          <w:color w:val="000000" w:themeColor="text1"/>
          <w:sz w:val="20"/>
          <w:szCs w:val="20"/>
          <w:u w:val="single"/>
          <w:bdr w:val="none" w:sz="0" w:space="0" w:color="auto" w:frame="1"/>
          <w:lang w:val="uk-UA"/>
        </w:rPr>
        <w:t>ОРГАН, ДО ЯКОГО ПОДАЮТЬСЯ ЗАУВАЖЕННЯ І ПРОПОЗИЦІЇ, ЙОГО ПОШТОВА ТА ЕЛЕКТРОННА АДРЕСИ ТА СТРОКИ ПОДАННЯ ЗАУВАЖЕНЬ І ПРОПОЗИЦІЙ</w:t>
      </w:r>
    </w:p>
    <w:p w14:paraId="5A668051" w14:textId="77777777" w:rsidR="00790B6F" w:rsidRPr="003C14A6" w:rsidRDefault="00BC06B4" w:rsidP="00230EA6">
      <w:pPr>
        <w:pStyle w:val="a3"/>
        <w:shd w:val="clear" w:color="auto" w:fill="F5F5F5"/>
        <w:spacing w:before="0" w:beforeAutospacing="0" w:after="0" w:afterAutospacing="0"/>
        <w:rPr>
          <w:color w:val="FF0000"/>
          <w:sz w:val="22"/>
          <w:szCs w:val="22"/>
          <w:lang w:val="uk-UA"/>
        </w:rPr>
      </w:pPr>
      <w:r w:rsidRPr="003C14A6">
        <w:rPr>
          <w:color w:val="000000" w:themeColor="text1"/>
          <w:sz w:val="22"/>
          <w:szCs w:val="22"/>
          <w:lang w:val="uk-UA"/>
        </w:rPr>
        <w:t xml:space="preserve">Зауваження і пропозиції до Звіту із стратегічної екологічної оцінки, проекту </w:t>
      </w:r>
      <w:r w:rsidR="004008EE" w:rsidRPr="003C14A6">
        <w:rPr>
          <w:color w:val="000000" w:themeColor="text1"/>
          <w:sz w:val="22"/>
          <w:szCs w:val="22"/>
          <w:lang w:val="uk-UA"/>
        </w:rPr>
        <w:t>д</w:t>
      </w:r>
      <w:r w:rsidRPr="003C14A6">
        <w:rPr>
          <w:color w:val="000000" w:themeColor="text1"/>
          <w:sz w:val="22"/>
          <w:szCs w:val="22"/>
          <w:lang w:val="uk-UA"/>
        </w:rPr>
        <w:t xml:space="preserve">етального плану території подаються до: </w:t>
      </w:r>
      <w:r w:rsidR="00014E13" w:rsidRPr="003C14A6">
        <w:rPr>
          <w:color w:val="000000" w:themeColor="text1"/>
          <w:sz w:val="22"/>
          <w:szCs w:val="22"/>
          <w:lang w:val="uk-UA"/>
        </w:rPr>
        <w:t>Пилипецької сільської</w:t>
      </w:r>
      <w:r w:rsidR="00230EA6" w:rsidRPr="003C14A6">
        <w:rPr>
          <w:color w:val="000000" w:themeColor="text1"/>
          <w:sz w:val="22"/>
          <w:szCs w:val="22"/>
          <w:lang w:val="uk-UA"/>
        </w:rPr>
        <w:t xml:space="preserve"> ради</w:t>
      </w:r>
      <w:r w:rsidRPr="003C14A6">
        <w:rPr>
          <w:color w:val="000000" w:themeColor="text1"/>
          <w:sz w:val="22"/>
          <w:szCs w:val="22"/>
          <w:lang w:val="uk-UA"/>
        </w:rPr>
        <w:t>.</w:t>
      </w:r>
      <w:r w:rsidR="00014E13" w:rsidRPr="003C14A6">
        <w:rPr>
          <w:sz w:val="22"/>
          <w:szCs w:val="22"/>
          <w:lang w:val="uk-UA"/>
        </w:rPr>
        <w:t xml:space="preserve">90011, Закарпатська область, </w:t>
      </w:r>
      <w:r w:rsidR="006568AD">
        <w:rPr>
          <w:sz w:val="22"/>
          <w:szCs w:val="22"/>
          <w:lang w:val="uk-UA"/>
        </w:rPr>
        <w:t xml:space="preserve">с. </w:t>
      </w:r>
      <w:r w:rsidR="00014E13" w:rsidRPr="003C14A6">
        <w:rPr>
          <w:sz w:val="22"/>
          <w:szCs w:val="22"/>
          <w:lang w:val="uk-UA"/>
        </w:rPr>
        <w:t xml:space="preserve">Пилипець, вул. Без назви, №75. </w:t>
      </w:r>
      <w:r w:rsidR="006F49BB" w:rsidRPr="003C14A6">
        <w:rPr>
          <w:sz w:val="22"/>
          <w:szCs w:val="22"/>
          <w:bdr w:val="none" w:sz="0" w:space="0" w:color="auto" w:frame="1"/>
          <w:shd w:val="clear" w:color="auto" w:fill="FFFFFF"/>
        </w:rPr>
        <w:t xml:space="preserve">Контактна особа: </w:t>
      </w:r>
      <w:r w:rsidR="006F49BB" w:rsidRPr="003C14A6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моб. номер: +380-</w:t>
      </w:r>
      <w:r w:rsidR="003C14A6" w:rsidRPr="003C14A6"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  <w:t>9</w:t>
      </w:r>
      <w:r w:rsidR="003504EE"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  <w:t>9</w:t>
      </w:r>
      <w:r w:rsidR="003C14A6" w:rsidRPr="003C14A6"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  <w:t>-</w:t>
      </w:r>
      <w:r w:rsidR="003504EE"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  <w:t>496</w:t>
      </w:r>
      <w:r w:rsidR="003C14A6" w:rsidRPr="003C14A6"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  <w:t>-</w:t>
      </w:r>
      <w:r w:rsidR="003504EE"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  <w:t>29</w:t>
      </w:r>
      <w:r w:rsidR="003C14A6" w:rsidRPr="003C14A6"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  <w:t>-</w:t>
      </w:r>
      <w:r w:rsidR="003504EE"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  <w:t>55</w:t>
      </w:r>
      <w:r w:rsidR="006F49BB" w:rsidRPr="003C14A6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–головн</w:t>
      </w:r>
      <w:r w:rsidR="003C14A6" w:rsidRPr="003C14A6"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  <w:t>ий</w:t>
      </w:r>
      <w:r w:rsidR="006F49BB" w:rsidRPr="003C14A6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архітектор</w:t>
      </w:r>
      <w:r w:rsidR="003C14A6" w:rsidRPr="003C14A6"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  <w:t xml:space="preserve"> Шароян Роман Бшарович</w:t>
      </w:r>
      <w:r w:rsidR="006F49BB" w:rsidRPr="003C14A6"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  <w:t>.</w:t>
      </w:r>
    </w:p>
    <w:p w14:paraId="29558EE0" w14:textId="77777777" w:rsidR="00D5454D" w:rsidRPr="003C14A6" w:rsidRDefault="00BC06B4" w:rsidP="00DA21B7">
      <w:pPr>
        <w:pStyle w:val="a3"/>
        <w:shd w:val="clear" w:color="auto" w:fill="F5F5F5"/>
        <w:spacing w:before="0" w:beforeAutospacing="0" w:after="0" w:afterAutospacing="0"/>
        <w:rPr>
          <w:color w:val="000000" w:themeColor="text1"/>
          <w:sz w:val="22"/>
          <w:szCs w:val="22"/>
          <w:lang w:val="uk-UA"/>
        </w:rPr>
      </w:pPr>
      <w:r w:rsidRPr="003C14A6">
        <w:rPr>
          <w:color w:val="000000" w:themeColor="text1"/>
          <w:sz w:val="22"/>
          <w:szCs w:val="22"/>
          <w:lang w:val="uk-UA"/>
        </w:rPr>
        <w:t>Строк подання заува</w:t>
      </w:r>
      <w:r w:rsidR="006E3017" w:rsidRPr="003C14A6">
        <w:rPr>
          <w:color w:val="000000" w:themeColor="text1"/>
          <w:sz w:val="22"/>
          <w:szCs w:val="22"/>
          <w:lang w:val="uk-UA"/>
        </w:rPr>
        <w:t xml:space="preserve">жень і пропозицій </w:t>
      </w:r>
      <w:r w:rsidR="003504EE">
        <w:rPr>
          <w:color w:val="000000" w:themeColor="text1"/>
          <w:sz w:val="22"/>
          <w:szCs w:val="22"/>
          <w:lang w:val="uk-UA"/>
        </w:rPr>
        <w:t>18</w:t>
      </w:r>
      <w:r w:rsidR="003C14A6" w:rsidRPr="003C14A6">
        <w:rPr>
          <w:color w:val="000000" w:themeColor="text1"/>
          <w:sz w:val="22"/>
          <w:szCs w:val="22"/>
          <w:lang w:val="uk-UA"/>
        </w:rPr>
        <w:t xml:space="preserve"> грудня 202</w:t>
      </w:r>
      <w:r w:rsidR="003504EE">
        <w:rPr>
          <w:color w:val="000000" w:themeColor="text1"/>
          <w:sz w:val="22"/>
          <w:szCs w:val="22"/>
          <w:lang w:val="uk-UA"/>
        </w:rPr>
        <w:t>5</w:t>
      </w:r>
      <w:r w:rsidR="003C14A6" w:rsidRPr="003C14A6">
        <w:rPr>
          <w:color w:val="000000" w:themeColor="text1"/>
          <w:sz w:val="22"/>
          <w:szCs w:val="22"/>
          <w:lang w:val="uk-UA"/>
        </w:rPr>
        <w:t xml:space="preserve">  року</w:t>
      </w:r>
      <w:r w:rsidRPr="003C14A6">
        <w:rPr>
          <w:color w:val="000000" w:themeColor="text1"/>
          <w:sz w:val="22"/>
          <w:szCs w:val="22"/>
          <w:lang w:val="uk-UA"/>
        </w:rPr>
        <w:t>. Пропозиції та зауваження, подані після встановленого строку, не розглядаються.</w:t>
      </w:r>
      <w:r w:rsidR="00495C06" w:rsidRPr="003C14A6">
        <w:rPr>
          <w:color w:val="000000" w:themeColor="text1"/>
          <w:sz w:val="22"/>
          <w:szCs w:val="22"/>
          <w:lang w:val="uk-UA"/>
        </w:rPr>
        <w:tab/>
      </w:r>
      <w:r w:rsidR="00495C06" w:rsidRPr="003C14A6">
        <w:rPr>
          <w:color w:val="000000" w:themeColor="text1"/>
          <w:sz w:val="22"/>
          <w:szCs w:val="22"/>
          <w:lang w:val="uk-UA"/>
        </w:rPr>
        <w:tab/>
      </w:r>
    </w:p>
    <w:p w14:paraId="5256ECFC" w14:textId="77777777" w:rsidR="00790B6F" w:rsidRPr="00D5454D" w:rsidRDefault="00BC06B4" w:rsidP="00DA21B7">
      <w:pPr>
        <w:pStyle w:val="a3"/>
        <w:shd w:val="clear" w:color="auto" w:fill="F5F5F5"/>
        <w:spacing w:before="0" w:beforeAutospacing="0" w:after="0" w:afterAutospacing="0"/>
        <w:rPr>
          <w:color w:val="000000" w:themeColor="text1"/>
          <w:sz w:val="22"/>
          <w:szCs w:val="22"/>
          <w:lang w:val="uk-UA"/>
        </w:rPr>
      </w:pPr>
      <w:r w:rsidRPr="003C14A6">
        <w:rPr>
          <w:color w:val="000000" w:themeColor="text1"/>
          <w:sz w:val="22"/>
          <w:szCs w:val="22"/>
          <w:lang w:val="uk-UA"/>
        </w:rPr>
        <w:t>Необхідність проведення транскордонних консультацій щодо проекту документа</w:t>
      </w:r>
      <w:r w:rsidR="00540AF1" w:rsidRPr="003C14A6">
        <w:rPr>
          <w:color w:val="000000" w:themeColor="text1"/>
          <w:sz w:val="22"/>
          <w:szCs w:val="22"/>
          <w:lang w:val="uk-UA"/>
        </w:rPr>
        <w:t xml:space="preserve"> державного планування відсутня</w:t>
      </w:r>
      <w:r w:rsidR="00DA21B7" w:rsidRPr="003C14A6">
        <w:rPr>
          <w:color w:val="000000" w:themeColor="text1"/>
          <w:sz w:val="22"/>
          <w:szCs w:val="22"/>
          <w:lang w:val="uk-UA"/>
        </w:rPr>
        <w:t>.</w:t>
      </w:r>
    </w:p>
    <w:sectPr w:rsidR="00790B6F" w:rsidRPr="00D5454D" w:rsidSect="00A73B5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BB60D" w14:textId="77777777" w:rsidR="00A752BD" w:rsidRDefault="00A752BD" w:rsidP="00540AF1">
      <w:pPr>
        <w:spacing w:after="0" w:line="240" w:lineRule="auto"/>
      </w:pPr>
      <w:r>
        <w:separator/>
      </w:r>
    </w:p>
  </w:endnote>
  <w:endnote w:type="continuationSeparator" w:id="0">
    <w:p w14:paraId="6A32AC53" w14:textId="77777777" w:rsidR="00A752BD" w:rsidRDefault="00A752BD" w:rsidP="00540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D476F" w14:textId="77777777" w:rsidR="00540AF1" w:rsidRPr="00345FD3" w:rsidRDefault="00540AF1" w:rsidP="002A5E0E">
    <w:pPr>
      <w:pStyle w:val="a9"/>
      <w:jc w:val="center"/>
      <w:rPr>
        <w:rFonts w:ascii="Times New Roman" w:hAnsi="Times New Roman" w:cs="Times New Roman"/>
        <w:b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BA302" w14:textId="77777777" w:rsidR="00A752BD" w:rsidRDefault="00A752BD" w:rsidP="00540AF1">
      <w:pPr>
        <w:spacing w:after="0" w:line="240" w:lineRule="auto"/>
      </w:pPr>
      <w:r>
        <w:separator/>
      </w:r>
    </w:p>
  </w:footnote>
  <w:footnote w:type="continuationSeparator" w:id="0">
    <w:p w14:paraId="599A5213" w14:textId="77777777" w:rsidR="00A752BD" w:rsidRDefault="00A752BD" w:rsidP="00540A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B4"/>
    <w:rsid w:val="0001111E"/>
    <w:rsid w:val="00014E13"/>
    <w:rsid w:val="0002072F"/>
    <w:rsid w:val="00050BFF"/>
    <w:rsid w:val="000929CA"/>
    <w:rsid w:val="000E1569"/>
    <w:rsid w:val="001A046E"/>
    <w:rsid w:val="001A3D5B"/>
    <w:rsid w:val="001C3F7C"/>
    <w:rsid w:val="001D2DF1"/>
    <w:rsid w:val="001F207A"/>
    <w:rsid w:val="00230EA6"/>
    <w:rsid w:val="00257DDB"/>
    <w:rsid w:val="00266F33"/>
    <w:rsid w:val="002A5E0E"/>
    <w:rsid w:val="002D7224"/>
    <w:rsid w:val="002F561A"/>
    <w:rsid w:val="00321F9B"/>
    <w:rsid w:val="00345FD3"/>
    <w:rsid w:val="003504EE"/>
    <w:rsid w:val="00350673"/>
    <w:rsid w:val="00362980"/>
    <w:rsid w:val="0036449A"/>
    <w:rsid w:val="003719BC"/>
    <w:rsid w:val="003A3A45"/>
    <w:rsid w:val="003B042F"/>
    <w:rsid w:val="003C14A6"/>
    <w:rsid w:val="003C31A4"/>
    <w:rsid w:val="004008EE"/>
    <w:rsid w:val="004952FC"/>
    <w:rsid w:val="00495C06"/>
    <w:rsid w:val="00495F27"/>
    <w:rsid w:val="004C073A"/>
    <w:rsid w:val="004D2FF7"/>
    <w:rsid w:val="004E1F63"/>
    <w:rsid w:val="00507AE8"/>
    <w:rsid w:val="00527A46"/>
    <w:rsid w:val="00530B6D"/>
    <w:rsid w:val="00540AF1"/>
    <w:rsid w:val="00643E7E"/>
    <w:rsid w:val="006568AD"/>
    <w:rsid w:val="00663840"/>
    <w:rsid w:val="00687EF9"/>
    <w:rsid w:val="006B419C"/>
    <w:rsid w:val="006E3017"/>
    <w:rsid w:val="006E649E"/>
    <w:rsid w:val="006F49BB"/>
    <w:rsid w:val="007065D0"/>
    <w:rsid w:val="0074616D"/>
    <w:rsid w:val="00751CA2"/>
    <w:rsid w:val="007659E0"/>
    <w:rsid w:val="007679E9"/>
    <w:rsid w:val="00774088"/>
    <w:rsid w:val="00790B6F"/>
    <w:rsid w:val="007A6B49"/>
    <w:rsid w:val="007B4659"/>
    <w:rsid w:val="008A14AA"/>
    <w:rsid w:val="008E29F8"/>
    <w:rsid w:val="00926A9E"/>
    <w:rsid w:val="00940628"/>
    <w:rsid w:val="0096285C"/>
    <w:rsid w:val="00981C9C"/>
    <w:rsid w:val="009A5930"/>
    <w:rsid w:val="009D43C8"/>
    <w:rsid w:val="00A4140F"/>
    <w:rsid w:val="00A73B51"/>
    <w:rsid w:val="00A752BD"/>
    <w:rsid w:val="00A94330"/>
    <w:rsid w:val="00AC4F50"/>
    <w:rsid w:val="00AD5874"/>
    <w:rsid w:val="00AE21FF"/>
    <w:rsid w:val="00B37BBE"/>
    <w:rsid w:val="00B66ECA"/>
    <w:rsid w:val="00B701C7"/>
    <w:rsid w:val="00BC06B4"/>
    <w:rsid w:val="00C32885"/>
    <w:rsid w:val="00C7641F"/>
    <w:rsid w:val="00D078B6"/>
    <w:rsid w:val="00D16B20"/>
    <w:rsid w:val="00D5454D"/>
    <w:rsid w:val="00D95F68"/>
    <w:rsid w:val="00DA21B7"/>
    <w:rsid w:val="00E06B45"/>
    <w:rsid w:val="00F20329"/>
    <w:rsid w:val="00F95D01"/>
    <w:rsid w:val="00FA2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7D49EB65"/>
  <w15:docId w15:val="{A796FA57-7DFD-134F-B750-8DC8F35B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B51"/>
  </w:style>
  <w:style w:type="paragraph" w:styleId="1">
    <w:name w:val="heading 1"/>
    <w:basedOn w:val="a"/>
    <w:link w:val="10"/>
    <w:uiPriority w:val="9"/>
    <w:qFormat/>
    <w:rsid w:val="00BC06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6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BC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06B4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6E30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6E301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5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D587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40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40AF1"/>
  </w:style>
  <w:style w:type="paragraph" w:styleId="a9">
    <w:name w:val="footer"/>
    <w:basedOn w:val="a"/>
    <w:link w:val="aa"/>
    <w:uiPriority w:val="99"/>
    <w:unhideWhenUsed/>
    <w:rsid w:val="00540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40AF1"/>
  </w:style>
  <w:style w:type="character" w:styleId="ab">
    <w:name w:val="Hyperlink"/>
    <w:basedOn w:val="a0"/>
    <w:uiPriority w:val="99"/>
    <w:semiHidden/>
    <w:unhideWhenUsed/>
    <w:rsid w:val="00230E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D39A0-EF9B-468D-9775-06F800AA484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2292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Ivan Patskun</cp:lastModifiedBy>
  <cp:revision>2</cp:revision>
  <cp:lastPrinted>2021-10-26T16:13:00Z</cp:lastPrinted>
  <dcterms:created xsi:type="dcterms:W3CDTF">2026-02-13T12:22:00Z</dcterms:created>
  <dcterms:modified xsi:type="dcterms:W3CDTF">2026-02-13T12:22:00Z</dcterms:modified>
</cp:coreProperties>
</file>